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282030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Pr="00282030">
        <w:rPr>
          <w:rFonts w:hint="eastAsia"/>
          <w:sz w:val="24"/>
          <w:u w:val="single"/>
        </w:rPr>
        <w:t>建物保全計画策定業務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20495B"/>
    <w:rsid w:val="00206315"/>
    <w:rsid w:val="00206350"/>
    <w:rsid w:val="00222176"/>
    <w:rsid w:val="00235C18"/>
    <w:rsid w:val="0024167D"/>
    <w:rsid w:val="00282030"/>
    <w:rsid w:val="002C06C1"/>
    <w:rsid w:val="002F2848"/>
    <w:rsid w:val="003114BC"/>
    <w:rsid w:val="00386030"/>
    <w:rsid w:val="00387723"/>
    <w:rsid w:val="003B5731"/>
    <w:rsid w:val="003D075A"/>
    <w:rsid w:val="003E2B4E"/>
    <w:rsid w:val="00426666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18</cp:revision>
  <cp:lastPrinted>2016-08-25T02:29:00Z</cp:lastPrinted>
  <dcterms:created xsi:type="dcterms:W3CDTF">2016-08-17T07:04:00Z</dcterms:created>
  <dcterms:modified xsi:type="dcterms:W3CDTF">2020-04-12T09:59:00Z</dcterms:modified>
</cp:coreProperties>
</file>